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2"/>
        <w:ind w:left="3629" w:right="3524"/>
        <w:jc w:val="center"/>
      </w:pPr>
      <w:r>
        <w:rPr/>
        <w:t>Ida Public Library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439" w:lineRule="auto"/>
        <w:ind w:left="3640" w:right="3524"/>
        <w:jc w:val="center"/>
      </w:pPr>
      <w:r>
        <w:rPr/>
        <w:t>Building and Grounds Committee Meeting Tuesday June 10, 2019</w:t>
      </w:r>
    </w:p>
    <w:p>
      <w:pPr>
        <w:pStyle w:val="BodyText"/>
        <w:spacing w:line="228" w:lineRule="exact"/>
        <w:ind w:left="3640" w:right="3510"/>
        <w:jc w:val="center"/>
      </w:pPr>
      <w:r>
        <w:rPr/>
        <w:t>Ida Public Library Board Meeting Room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1" w:lineRule="auto" w:before="130"/>
        <w:ind w:left="100"/>
      </w:pPr>
      <w:r>
        <w:rPr/>
        <w:t>Meeting called to order at 6:00 pm by Chairman Robert Pechacek. The following Trustees were present: Donna Donato, Paul Grover, Kim Hohf, Robert Pechacek, Michelle Rappuhn. Also present was Ida Library Director Ashley Bryant.</w:t>
      </w:r>
    </w:p>
    <w:p>
      <w:pPr>
        <w:spacing w:before="160"/>
        <w:ind w:left="100" w:right="0" w:firstLine="0"/>
        <w:jc w:val="left"/>
        <w:rPr>
          <w:sz w:val="20"/>
        </w:rPr>
      </w:pPr>
      <w:r>
        <w:rPr>
          <w:b/>
          <w:sz w:val="20"/>
        </w:rPr>
        <w:t>Public Comment</w:t>
      </w:r>
      <w:r>
        <w:rPr>
          <w:sz w:val="20"/>
        </w:rPr>
        <w:t>: None.</w:t>
      </w:r>
    </w:p>
    <w:p>
      <w:pPr>
        <w:pStyle w:val="BodyText"/>
        <w:spacing w:before="6"/>
        <w:rPr>
          <w:sz w:val="16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Exterior building walk-around</w:t>
      </w:r>
      <w:r>
        <w:rPr>
          <w:sz w:val="20"/>
        </w:rPr>
        <w:t>: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1" w:after="0"/>
        <w:ind w:left="260" w:right="0" w:hanging="160"/>
        <w:jc w:val="left"/>
        <w:rPr>
          <w:sz w:val="20"/>
        </w:rPr>
      </w:pPr>
      <w:r>
        <w:rPr>
          <w:sz w:val="20"/>
        </w:rPr>
        <w:t>The staircase upper landing cement was repaired</w:t>
      </w:r>
      <w:r>
        <w:rPr>
          <w:spacing w:val="-5"/>
          <w:sz w:val="20"/>
        </w:rPr>
        <w:t> </w:t>
      </w:r>
      <w:r>
        <w:rPr>
          <w:sz w:val="20"/>
        </w:rPr>
        <w:t>successfully.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1" w:after="0"/>
        <w:ind w:left="260" w:right="0" w:hanging="160"/>
        <w:jc w:val="left"/>
        <w:rPr>
          <w:sz w:val="20"/>
        </w:rPr>
      </w:pPr>
      <w:r>
        <w:rPr>
          <w:sz w:val="20"/>
        </w:rPr>
        <w:t>The railing on the steps looks rusty and chipped. Paul will contact Olman to see how their railings were</w:t>
      </w:r>
      <w:r>
        <w:rPr>
          <w:spacing w:val="-13"/>
          <w:sz w:val="20"/>
        </w:rPr>
        <w:t> </w:t>
      </w:r>
      <w:r>
        <w:rPr>
          <w:sz w:val="20"/>
        </w:rPr>
        <w:t>updated.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1" w:after="0"/>
        <w:ind w:left="260" w:right="0" w:hanging="160"/>
        <w:jc w:val="left"/>
        <w:rPr>
          <w:sz w:val="20"/>
        </w:rPr>
      </w:pPr>
      <w:r>
        <w:rPr>
          <w:sz w:val="20"/>
        </w:rPr>
        <w:t>The exterior of the building was cleaned with a purchased power washer by Ed, and looks</w:t>
      </w:r>
      <w:r>
        <w:rPr>
          <w:spacing w:val="-10"/>
          <w:sz w:val="20"/>
        </w:rPr>
        <w:t> </w:t>
      </w:r>
      <w:r>
        <w:rPr>
          <w:sz w:val="20"/>
        </w:rPr>
        <w:t>good.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23" w:val="left" w:leader="none"/>
        </w:tabs>
        <w:spacing w:line="240" w:lineRule="auto" w:before="1" w:after="0"/>
        <w:ind w:left="260" w:right="0" w:hanging="160"/>
        <w:jc w:val="left"/>
        <w:rPr>
          <w:sz w:val="20"/>
        </w:rPr>
      </w:pPr>
      <w:r>
        <w:rPr>
          <w:sz w:val="20"/>
        </w:rPr>
        <w:t>The lawn needs weeded. Ashley will ask Sandy if she can help with</w:t>
      </w:r>
      <w:r>
        <w:rPr>
          <w:spacing w:val="-17"/>
          <w:sz w:val="20"/>
        </w:rPr>
        <w:t> </w:t>
      </w:r>
      <w:r>
        <w:rPr>
          <w:sz w:val="20"/>
        </w:rPr>
        <w:t>it.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" w:after="0"/>
        <w:ind w:left="260" w:right="0" w:hanging="160"/>
        <w:jc w:val="left"/>
        <w:rPr>
          <w:sz w:val="20"/>
        </w:rPr>
      </w:pPr>
      <w:r>
        <w:rPr>
          <w:sz w:val="20"/>
        </w:rPr>
        <w:t>Mowing costs the library $400/month. A mower could be purchased and stored in the shed, so Ed can</w:t>
      </w:r>
      <w:r>
        <w:rPr>
          <w:spacing w:val="-29"/>
          <w:sz w:val="20"/>
        </w:rPr>
        <w:t> </w:t>
      </w:r>
      <w:r>
        <w:rPr>
          <w:spacing w:val="-3"/>
          <w:sz w:val="20"/>
        </w:rPr>
        <w:t>mow.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" w:after="0"/>
        <w:ind w:left="260" w:right="0" w:hanging="160"/>
        <w:jc w:val="left"/>
        <w:rPr>
          <w:sz w:val="20"/>
        </w:rPr>
      </w:pPr>
      <w:r>
        <w:rPr>
          <w:sz w:val="20"/>
        </w:rPr>
        <w:t>Laurie will call Green City for an estimate to remove the thistle and weeds in the parking lot</w:t>
      </w:r>
      <w:r>
        <w:rPr>
          <w:spacing w:val="-8"/>
          <w:sz w:val="20"/>
        </w:rPr>
        <w:t> </w:t>
      </w:r>
      <w:r>
        <w:rPr>
          <w:sz w:val="20"/>
        </w:rPr>
        <w:t>areas.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0" w:after="0"/>
        <w:ind w:left="260" w:right="0" w:hanging="160"/>
        <w:jc w:val="left"/>
        <w:rPr>
          <w:sz w:val="20"/>
        </w:rPr>
      </w:pPr>
      <w:r>
        <w:rPr>
          <w:sz w:val="20"/>
        </w:rPr>
        <w:t>Upon inspection, the shed probably won’t be big enough for a</w:t>
      </w:r>
      <w:r>
        <w:rPr>
          <w:spacing w:val="-6"/>
          <w:sz w:val="20"/>
        </w:rPr>
        <w:t> </w:t>
      </w:r>
      <w:r>
        <w:rPr>
          <w:sz w:val="20"/>
        </w:rPr>
        <w:t>mower.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0" w:after="0"/>
        <w:ind w:left="260" w:right="0" w:hanging="160"/>
        <w:jc w:val="left"/>
        <w:rPr>
          <w:sz w:val="20"/>
        </w:rPr>
      </w:pPr>
      <w:r>
        <w:rPr>
          <w:sz w:val="20"/>
        </w:rPr>
        <w:t>The amaranth plants are getting very large, and may need to be cut</w:t>
      </w:r>
      <w:r>
        <w:rPr>
          <w:spacing w:val="-7"/>
          <w:sz w:val="20"/>
        </w:rPr>
        <w:t> </w:t>
      </w:r>
      <w:r>
        <w:rPr>
          <w:sz w:val="20"/>
        </w:rPr>
        <w:t>back.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1" w:lineRule="auto" w:before="0" w:after="0"/>
        <w:ind w:left="260" w:right="145" w:hanging="160"/>
        <w:jc w:val="left"/>
        <w:rPr>
          <w:sz w:val="20"/>
        </w:rPr>
      </w:pPr>
      <w:r>
        <w:rPr>
          <w:sz w:val="20"/>
        </w:rPr>
        <w:t>There was a discussion on whether to remove or trim back the 2 evergreen trees in front of the building. Ashley will</w:t>
      </w:r>
      <w:r>
        <w:rPr>
          <w:spacing w:val="-28"/>
          <w:sz w:val="20"/>
        </w:rPr>
        <w:t> </w:t>
      </w:r>
      <w:r>
        <w:rPr>
          <w:sz w:val="20"/>
        </w:rPr>
        <w:t>get quotes, and trustee Michelle will Photoshop</w:t>
      </w:r>
      <w:r>
        <w:rPr>
          <w:spacing w:val="-2"/>
          <w:sz w:val="20"/>
        </w:rPr>
        <w:t> </w:t>
      </w:r>
      <w:r>
        <w:rPr>
          <w:sz w:val="20"/>
        </w:rPr>
        <w:t>options.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60" w:after="0"/>
        <w:ind w:left="260" w:right="0" w:hanging="160"/>
        <w:jc w:val="left"/>
        <w:rPr>
          <w:sz w:val="20"/>
        </w:rPr>
      </w:pPr>
      <w:r>
        <w:rPr>
          <w:sz w:val="20"/>
        </w:rPr>
        <w:t>There are some holes at the base of the steps. The committee thought that a good cleaning might be</w:t>
      </w:r>
      <w:r>
        <w:rPr>
          <w:spacing w:val="-17"/>
          <w:sz w:val="20"/>
        </w:rPr>
        <w:t> </w:t>
      </w:r>
      <w:r>
        <w:rPr>
          <w:sz w:val="20"/>
        </w:rPr>
        <w:t>sufficient.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1" w:lineRule="auto" w:before="0" w:after="0"/>
        <w:ind w:left="260" w:right="616" w:hanging="160"/>
        <w:jc w:val="left"/>
        <w:rPr>
          <w:sz w:val="20"/>
        </w:rPr>
      </w:pPr>
      <w:r>
        <w:rPr>
          <w:sz w:val="20"/>
        </w:rPr>
        <w:t>Ashley will ask Ed to spray the areas with the most mulch with Round Up, if he’s comfortable doing so. If not,</w:t>
      </w:r>
      <w:r>
        <w:rPr>
          <w:spacing w:val="-24"/>
          <w:sz w:val="20"/>
        </w:rPr>
        <w:t> </w:t>
      </w:r>
      <w:r>
        <w:rPr>
          <w:sz w:val="20"/>
        </w:rPr>
        <w:t>Kim volunteered to assist with</w:t>
      </w:r>
      <w:r>
        <w:rPr>
          <w:spacing w:val="-2"/>
          <w:sz w:val="20"/>
        </w:rPr>
        <w:t> </w:t>
      </w:r>
      <w:r>
        <w:rPr>
          <w:sz w:val="20"/>
        </w:rPr>
        <w:t>it.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1" w:lineRule="auto" w:before="160" w:after="0"/>
        <w:ind w:left="260" w:right="148" w:hanging="160"/>
        <w:jc w:val="left"/>
        <w:rPr>
          <w:sz w:val="20"/>
        </w:rPr>
      </w:pPr>
      <w:r>
        <w:rPr>
          <w:sz w:val="20"/>
        </w:rPr>
        <w:t>The cement area outside of the break room needs to be re-caulked. Ed can help. The caulk must be made for use</w:t>
      </w:r>
      <w:r>
        <w:rPr>
          <w:spacing w:val="-20"/>
          <w:sz w:val="20"/>
        </w:rPr>
        <w:t> </w:t>
      </w:r>
      <w:r>
        <w:rPr>
          <w:sz w:val="20"/>
        </w:rPr>
        <w:t>with concrete.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9" w:lineRule="auto" w:before="161" w:after="0"/>
        <w:ind w:left="260" w:right="422" w:hanging="160"/>
        <w:jc w:val="left"/>
        <w:rPr>
          <w:sz w:val="20"/>
        </w:rPr>
      </w:pPr>
      <w:r>
        <w:rPr>
          <w:sz w:val="20"/>
        </w:rPr>
        <w:t>The holes in the gutter have not been repaired. Kim suggested a firmly worded letter or email to request the original repairmen to return and fix the</w:t>
      </w:r>
      <w:r>
        <w:rPr>
          <w:spacing w:val="-2"/>
          <w:sz w:val="20"/>
        </w:rPr>
        <w:t> </w:t>
      </w:r>
      <w:r>
        <w:rPr>
          <w:sz w:val="20"/>
        </w:rPr>
        <w:t>issue.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1" w:lineRule="auto" w:before="0" w:after="0"/>
        <w:ind w:left="260" w:right="711" w:hanging="160"/>
        <w:jc w:val="left"/>
        <w:rPr>
          <w:sz w:val="20"/>
        </w:rPr>
      </w:pPr>
      <w:r>
        <w:rPr>
          <w:sz w:val="20"/>
        </w:rPr>
        <w:t>The mural under the stairs has not been covered in chalkboard paint, but will be pre-coated in black paint before applying the more expensive chalkboard paint. When complete, it will be a changing community</w:t>
      </w:r>
      <w:r>
        <w:rPr>
          <w:spacing w:val="-7"/>
          <w:sz w:val="20"/>
        </w:rPr>
        <w:t> </w:t>
      </w:r>
      <w:r>
        <w:rPr>
          <w:sz w:val="20"/>
        </w:rPr>
        <w:t>mural.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1" w:lineRule="auto" w:before="160" w:after="0"/>
        <w:ind w:left="260" w:right="103" w:hanging="160"/>
        <w:jc w:val="left"/>
        <w:rPr>
          <w:sz w:val="20"/>
        </w:rPr>
      </w:pPr>
      <w:r>
        <w:rPr>
          <w:sz w:val="20"/>
        </w:rPr>
        <w:t>The ramp seems to be in good shape, but some of the railings need to be tightened. There are metal plates on the</w:t>
      </w:r>
      <w:r>
        <w:rPr>
          <w:spacing w:val="-21"/>
          <w:sz w:val="20"/>
        </w:rPr>
        <w:t> </w:t>
      </w:r>
      <w:r>
        <w:rPr>
          <w:sz w:val="20"/>
        </w:rPr>
        <w:t>side wall, and it was noted that they may be covering lights, perhaps because they were not</w:t>
      </w:r>
      <w:r>
        <w:rPr>
          <w:spacing w:val="-12"/>
          <w:sz w:val="20"/>
        </w:rPr>
        <w:t> </w:t>
      </w:r>
      <w:r>
        <w:rPr>
          <w:sz w:val="20"/>
        </w:rPr>
        <w:t>working.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71" w:lineRule="auto" w:before="160" w:after="0"/>
        <w:ind w:left="260" w:right="893" w:hanging="160"/>
        <w:jc w:val="left"/>
        <w:rPr>
          <w:sz w:val="20"/>
        </w:rPr>
      </w:pPr>
      <w:r>
        <w:rPr>
          <w:sz w:val="20"/>
        </w:rPr>
        <w:t>The small garden area, that does not receive sunlight, was recently full of water and mud, due to weather.</w:t>
      </w:r>
      <w:r>
        <w:rPr>
          <w:spacing w:val="-34"/>
          <w:sz w:val="20"/>
        </w:rPr>
        <w:t> </w:t>
      </w:r>
      <w:r>
        <w:rPr>
          <w:sz w:val="20"/>
        </w:rPr>
        <w:t>The decorative stone idea is on hold for the</w:t>
      </w:r>
      <w:r>
        <w:rPr>
          <w:spacing w:val="-3"/>
          <w:sz w:val="20"/>
        </w:rPr>
        <w:t> </w:t>
      </w:r>
      <w:r>
        <w:rPr>
          <w:sz w:val="20"/>
        </w:rPr>
        <w:t>moment.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60" w:after="0"/>
        <w:ind w:left="260" w:right="0" w:hanging="160"/>
        <w:jc w:val="left"/>
        <w:rPr>
          <w:sz w:val="20"/>
        </w:rPr>
      </w:pPr>
      <w:r>
        <w:rPr>
          <w:sz w:val="20"/>
        </w:rPr>
        <w:t>After the next Board meeting, if anyone wants to do weeding, they are welcome to do</w:t>
      </w:r>
      <w:r>
        <w:rPr>
          <w:spacing w:val="-9"/>
          <w:sz w:val="20"/>
        </w:rPr>
        <w:t> </w:t>
      </w:r>
      <w:r>
        <w:rPr>
          <w:sz w:val="20"/>
        </w:rPr>
        <w:t>so.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00"/>
      </w:pPr>
      <w:r>
        <w:rPr>
          <w:b/>
        </w:rPr>
        <w:t>Adjournment</w:t>
      </w:r>
      <w:r>
        <w:rPr/>
        <w:t>: Motion to adjourn by Donna, second by Kim. Motion carried unanimously. Meeting adjourned at 6:45pm.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51"/>
        <w:ind w:left="100"/>
      </w:pPr>
      <w:r>
        <w:rPr/>
        <w:t>Respectfully submitted,</w:t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67"/>
        <w:ind w:left="100"/>
      </w:pPr>
      <w:r>
        <w:rPr/>
        <w:t>Michelle Rappuhn</w:t>
      </w:r>
    </w:p>
    <w:p>
      <w:pPr>
        <w:spacing w:before="88"/>
        <w:ind w:left="111" w:right="0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1</w:t>
      </w:r>
    </w:p>
    <w:sectPr>
      <w:type w:val="continuous"/>
      <w:pgSz w:w="12240" w:h="15840"/>
      <w:pgMar w:top="68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60" w:hanging="123"/>
      </w:pPr>
      <w:rPr>
        <w:rFonts w:hint="default" w:ascii="Arial" w:hAnsi="Arial" w:eastAsia="Arial" w:cs="Aria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322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6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8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4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56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0" w:hanging="1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2019-06-26T17:28:05Z</dcterms:created>
  <dcterms:modified xsi:type="dcterms:W3CDTF">2019-06-26T17:28:05Z</dcterms:modified>
</cp:coreProperties>
</file>